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66" w:rsidRPr="0074774D" w:rsidRDefault="00580366" w:rsidP="00185BBD">
      <w:pPr>
        <w:autoSpaceDE w:val="0"/>
        <w:autoSpaceDN w:val="0"/>
        <w:adjustRightInd w:val="0"/>
        <w:spacing w:after="240" w:line="36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74774D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580366" w:rsidRPr="0074774D" w:rsidRDefault="00580366" w:rsidP="00185BBD">
      <w:pPr>
        <w:autoSpaceDE w:val="0"/>
        <w:autoSpaceDN w:val="0"/>
        <w:adjustRightInd w:val="0"/>
        <w:spacing w:after="240" w:line="36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74774D"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580366" w:rsidRPr="0074774D" w:rsidRDefault="00580366" w:rsidP="00185BBD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74774D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</w:p>
    <w:p w:rsidR="00580366" w:rsidRPr="0074774D" w:rsidRDefault="00580366" w:rsidP="00185BBD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74774D">
        <w:rPr>
          <w:rFonts w:ascii="Times New Roman" w:eastAsia="Calibri" w:hAnsi="Times New Roman" w:cs="Times New Roman"/>
          <w:sz w:val="28"/>
          <w:szCs w:val="28"/>
        </w:rPr>
        <w:t>Кировской области</w:t>
      </w:r>
    </w:p>
    <w:p w:rsidR="00580366" w:rsidRPr="0074774D" w:rsidRDefault="00580366" w:rsidP="00185BBD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74774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85BBD">
        <w:rPr>
          <w:rFonts w:ascii="Times New Roman" w:eastAsia="Calibri" w:hAnsi="Times New Roman" w:cs="Times New Roman"/>
          <w:sz w:val="28"/>
          <w:szCs w:val="28"/>
        </w:rPr>
        <w:t>08.12.2023</w:t>
      </w:r>
      <w:r w:rsidR="00BD0703" w:rsidRPr="0074774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4774D">
        <w:rPr>
          <w:rFonts w:ascii="Times New Roman" w:eastAsia="Calibri" w:hAnsi="Times New Roman" w:cs="Times New Roman"/>
          <w:sz w:val="28"/>
          <w:szCs w:val="28"/>
        </w:rPr>
        <w:t>№</w:t>
      </w:r>
      <w:r w:rsidR="00185BBD">
        <w:rPr>
          <w:rFonts w:ascii="Times New Roman" w:eastAsia="Calibri" w:hAnsi="Times New Roman" w:cs="Times New Roman"/>
          <w:sz w:val="28"/>
          <w:szCs w:val="28"/>
        </w:rPr>
        <w:t xml:space="preserve"> 653-П</w:t>
      </w:r>
    </w:p>
    <w:p w:rsidR="00580366" w:rsidRPr="0074774D" w:rsidRDefault="00580366" w:rsidP="00580366">
      <w:pPr>
        <w:autoSpaceDE w:val="0"/>
        <w:autoSpaceDN w:val="0"/>
        <w:adjustRightInd w:val="0"/>
        <w:spacing w:after="0" w:line="42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80366" w:rsidRPr="0074774D" w:rsidRDefault="00580366" w:rsidP="00580366">
      <w:pPr>
        <w:autoSpaceDE w:val="0"/>
        <w:autoSpaceDN w:val="0"/>
        <w:adjustRightInd w:val="0"/>
        <w:spacing w:after="0" w:line="420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80366" w:rsidRPr="0074774D" w:rsidRDefault="00580366" w:rsidP="00580366">
      <w:pPr>
        <w:pStyle w:val="ConsPlusTitle"/>
        <w:widowControl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4774D">
        <w:rPr>
          <w:rFonts w:ascii="Times New Roman" w:eastAsia="Calibri" w:hAnsi="Times New Roman" w:cs="Times New Roman"/>
          <w:sz w:val="28"/>
          <w:szCs w:val="28"/>
        </w:rPr>
        <w:t>ИЗМЕНЕНИЯ</w:t>
      </w:r>
    </w:p>
    <w:p w:rsidR="00580366" w:rsidRPr="0074774D" w:rsidRDefault="00580366" w:rsidP="006E6106">
      <w:pPr>
        <w:pStyle w:val="ConsPlusTitle"/>
        <w:widowControl/>
        <w:spacing w:after="48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4774D">
        <w:rPr>
          <w:rFonts w:ascii="Times New Roman" w:eastAsia="Calibri" w:hAnsi="Times New Roman" w:cs="Times New Roman"/>
          <w:sz w:val="28"/>
          <w:szCs w:val="28"/>
        </w:rPr>
        <w:t xml:space="preserve">в Порядке </w:t>
      </w:r>
      <w:r w:rsidR="00980ED6" w:rsidRPr="0074774D">
        <w:rPr>
          <w:rFonts w:ascii="Times New Roman" w:eastAsia="Calibri" w:hAnsi="Times New Roman" w:cs="Times New Roman"/>
          <w:sz w:val="28"/>
          <w:szCs w:val="28"/>
        </w:rPr>
        <w:t>пользования участками недр местного значения на территории Кировской области</w:t>
      </w:r>
    </w:p>
    <w:p w:rsidR="00232ED8" w:rsidRPr="0074774D" w:rsidRDefault="002411D2" w:rsidP="00241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74D">
        <w:rPr>
          <w:rFonts w:ascii="Times New Roman" w:eastAsia="Calibri" w:hAnsi="Times New Roman" w:cs="Times New Roman"/>
          <w:sz w:val="28"/>
          <w:szCs w:val="28"/>
        </w:rPr>
        <w:t>1.</w:t>
      </w:r>
      <w:r w:rsidR="00232ED8" w:rsidRPr="0074774D">
        <w:rPr>
          <w:rFonts w:ascii="Times New Roman" w:eastAsia="Calibri" w:hAnsi="Times New Roman" w:cs="Times New Roman"/>
          <w:sz w:val="28"/>
          <w:szCs w:val="28"/>
        </w:rPr>
        <w:t xml:space="preserve"> В пункте 6:</w:t>
      </w:r>
    </w:p>
    <w:p w:rsidR="002411D2" w:rsidRPr="0074774D" w:rsidRDefault="00232ED8" w:rsidP="00241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74D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411D2" w:rsidRPr="0074774D"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Pr="0074774D">
        <w:rPr>
          <w:rFonts w:ascii="Times New Roman" w:eastAsia="Calibri" w:hAnsi="Times New Roman" w:cs="Times New Roman"/>
          <w:sz w:val="28"/>
          <w:szCs w:val="28"/>
        </w:rPr>
        <w:t>пятый</w:t>
      </w:r>
      <w:r w:rsidR="002411D2" w:rsidRPr="0074774D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411D2" w:rsidRPr="0074774D" w:rsidRDefault="002411D2" w:rsidP="002411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74D">
        <w:rPr>
          <w:rFonts w:ascii="Times New Roman" w:eastAsia="Calibri" w:hAnsi="Times New Roman" w:cs="Times New Roman"/>
          <w:sz w:val="28"/>
          <w:szCs w:val="28"/>
        </w:rPr>
        <w:t>«вид полезного ископаемого, виды попутных полезных ископаемых (при наличии) – в случае предоставления права пользования участком недр для геологического изучения недр и (или) разведки и добычи полезных ископаемых</w:t>
      </w:r>
      <w:r w:rsidR="007866C6">
        <w:rPr>
          <w:rFonts w:ascii="Times New Roman" w:eastAsia="Calibri" w:hAnsi="Times New Roman" w:cs="Times New Roman"/>
          <w:sz w:val="28"/>
          <w:szCs w:val="28"/>
        </w:rPr>
        <w:t>;</w:t>
      </w:r>
      <w:r w:rsidRPr="0074774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C294A" w:rsidRPr="0074774D" w:rsidRDefault="00232ED8" w:rsidP="006C29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74D">
        <w:rPr>
          <w:rFonts w:ascii="Times New Roman" w:eastAsia="Calibri" w:hAnsi="Times New Roman" w:cs="Times New Roman"/>
          <w:sz w:val="28"/>
          <w:szCs w:val="28"/>
        </w:rPr>
        <w:t>1.</w:t>
      </w:r>
      <w:r w:rsidR="002411D2" w:rsidRPr="0074774D">
        <w:rPr>
          <w:rFonts w:ascii="Times New Roman" w:eastAsia="Calibri" w:hAnsi="Times New Roman" w:cs="Times New Roman"/>
          <w:sz w:val="28"/>
          <w:szCs w:val="28"/>
        </w:rPr>
        <w:t>2</w:t>
      </w:r>
      <w:r w:rsidR="006C294A" w:rsidRPr="0074774D">
        <w:rPr>
          <w:rFonts w:ascii="Times New Roman" w:eastAsia="Calibri" w:hAnsi="Times New Roman" w:cs="Times New Roman"/>
          <w:sz w:val="28"/>
          <w:szCs w:val="28"/>
        </w:rPr>
        <w:t xml:space="preserve">. Абзац </w:t>
      </w:r>
      <w:r w:rsidRPr="0074774D">
        <w:rPr>
          <w:rFonts w:ascii="Times New Roman" w:eastAsia="Calibri" w:hAnsi="Times New Roman" w:cs="Times New Roman"/>
          <w:sz w:val="28"/>
          <w:szCs w:val="28"/>
        </w:rPr>
        <w:t>четырнадцатый</w:t>
      </w:r>
      <w:r w:rsidR="006C294A" w:rsidRPr="0074774D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6C294A" w:rsidRPr="0074774D" w:rsidRDefault="006C294A" w:rsidP="009323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74D">
        <w:rPr>
          <w:rFonts w:ascii="Times New Roman" w:eastAsia="Calibri" w:hAnsi="Times New Roman" w:cs="Times New Roman"/>
          <w:sz w:val="28"/>
          <w:szCs w:val="28"/>
        </w:rPr>
        <w:t xml:space="preserve">«сведения о собственнике добытых полезных ископаемых, подземных вод, специфических минеральных ресурсов, попутных полезных ископаемых (при наличии), вскрышных и вмещающих горных пород, образовавшихся при осуществлении пользования недрами на предоставленном в пользование участке недр и подлежащих использованию в соответствии с </w:t>
      </w:r>
      <w:r w:rsidR="002411D2" w:rsidRPr="0074774D">
        <w:rPr>
          <w:rFonts w:ascii="Times New Roman" w:eastAsia="Calibri" w:hAnsi="Times New Roman" w:cs="Times New Roman"/>
          <w:sz w:val="28"/>
          <w:szCs w:val="28"/>
        </w:rPr>
        <w:t>Зако</w:t>
      </w:r>
      <w:bookmarkStart w:id="0" w:name="_GoBack"/>
      <w:bookmarkEnd w:id="0"/>
      <w:r w:rsidR="002411D2" w:rsidRPr="0074774D">
        <w:rPr>
          <w:rFonts w:ascii="Times New Roman" w:eastAsia="Calibri" w:hAnsi="Times New Roman" w:cs="Times New Roman"/>
          <w:sz w:val="28"/>
          <w:szCs w:val="28"/>
        </w:rPr>
        <w:t>ном</w:t>
      </w:r>
      <w:r w:rsidR="00932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3EB" w:rsidRPr="009323EB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от 21.02.1992 </w:t>
      </w:r>
      <w:r w:rsidR="007866C6">
        <w:rPr>
          <w:rFonts w:ascii="Times New Roman" w:eastAsia="Calibri" w:hAnsi="Times New Roman" w:cs="Times New Roman"/>
          <w:sz w:val="28"/>
          <w:szCs w:val="28"/>
        </w:rPr>
        <w:t>№</w:t>
      </w:r>
      <w:r w:rsidR="009323EB" w:rsidRPr="009323EB">
        <w:rPr>
          <w:rFonts w:ascii="Times New Roman" w:eastAsia="Calibri" w:hAnsi="Times New Roman" w:cs="Times New Roman"/>
          <w:sz w:val="28"/>
          <w:szCs w:val="28"/>
        </w:rPr>
        <w:t xml:space="preserve"> 2395-1 </w:t>
      </w:r>
      <w:r w:rsidR="009323EB">
        <w:rPr>
          <w:rFonts w:ascii="Times New Roman" w:eastAsia="Calibri" w:hAnsi="Times New Roman" w:cs="Times New Roman"/>
          <w:sz w:val="28"/>
          <w:szCs w:val="28"/>
        </w:rPr>
        <w:t>«</w:t>
      </w:r>
      <w:r w:rsidR="009323EB" w:rsidRPr="009323EB">
        <w:rPr>
          <w:rFonts w:ascii="Times New Roman" w:eastAsia="Calibri" w:hAnsi="Times New Roman" w:cs="Times New Roman"/>
          <w:sz w:val="28"/>
          <w:szCs w:val="28"/>
        </w:rPr>
        <w:t>О недрах</w:t>
      </w:r>
      <w:r w:rsidR="009323E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411D2" w:rsidRPr="0074774D">
        <w:rPr>
          <w:rFonts w:ascii="Times New Roman" w:eastAsia="Calibri" w:hAnsi="Times New Roman" w:cs="Times New Roman"/>
          <w:sz w:val="28"/>
          <w:szCs w:val="28"/>
        </w:rPr>
        <w:t>(при наличии), –</w:t>
      </w:r>
      <w:r w:rsidRPr="0074774D">
        <w:rPr>
          <w:rFonts w:ascii="Times New Roman" w:eastAsia="Calibri" w:hAnsi="Times New Roman" w:cs="Times New Roman"/>
          <w:sz w:val="28"/>
          <w:szCs w:val="28"/>
        </w:rPr>
        <w:t xml:space="preserve"> в отношении лицензий на пользование участками недр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для сбора минералогических, палеонтологических и других геологиче</w:t>
      </w:r>
      <w:r w:rsidR="002411D2" w:rsidRPr="0074774D">
        <w:rPr>
          <w:rFonts w:ascii="Times New Roman" w:eastAsia="Calibri" w:hAnsi="Times New Roman" w:cs="Times New Roman"/>
          <w:sz w:val="28"/>
          <w:szCs w:val="28"/>
        </w:rPr>
        <w:t>ских коллекционных материалов</w:t>
      </w:r>
      <w:r w:rsidR="007866C6">
        <w:rPr>
          <w:rFonts w:ascii="Times New Roman" w:eastAsia="Calibri" w:hAnsi="Times New Roman" w:cs="Times New Roman"/>
          <w:sz w:val="28"/>
          <w:szCs w:val="28"/>
        </w:rPr>
        <w:t>;</w:t>
      </w:r>
      <w:r w:rsidR="002411D2" w:rsidRPr="0074774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B4E4F" w:rsidRPr="0074774D" w:rsidRDefault="0074774D" w:rsidP="006C29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B4E4F" w:rsidRPr="0074774D">
        <w:rPr>
          <w:rFonts w:ascii="Times New Roman" w:eastAsia="Calibri" w:hAnsi="Times New Roman" w:cs="Times New Roman"/>
          <w:sz w:val="28"/>
          <w:szCs w:val="28"/>
        </w:rPr>
        <w:t>. Пункт 10 изложить в следующей редакции:</w:t>
      </w:r>
    </w:p>
    <w:p w:rsidR="00FB4E4F" w:rsidRPr="0074774D" w:rsidRDefault="00FB4E4F" w:rsidP="00FB4E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74D">
        <w:rPr>
          <w:rFonts w:ascii="Times New Roman" w:eastAsia="Calibri" w:hAnsi="Times New Roman" w:cs="Times New Roman"/>
          <w:sz w:val="28"/>
          <w:szCs w:val="28"/>
        </w:rPr>
        <w:lastRenderedPageBreak/>
        <w:t>«10. Оформление, переоформление, государственная регистрация и выдача лицензий</w:t>
      </w:r>
      <w:r w:rsidR="007866C6">
        <w:rPr>
          <w:rFonts w:ascii="Times New Roman" w:eastAsia="Calibri" w:hAnsi="Times New Roman" w:cs="Times New Roman"/>
          <w:sz w:val="28"/>
          <w:szCs w:val="28"/>
        </w:rPr>
        <w:t xml:space="preserve"> на пользование недрами</w:t>
      </w:r>
      <w:r w:rsidRPr="0074774D">
        <w:rPr>
          <w:rFonts w:ascii="Times New Roman" w:eastAsia="Calibri" w:hAnsi="Times New Roman" w:cs="Times New Roman"/>
          <w:sz w:val="28"/>
          <w:szCs w:val="28"/>
        </w:rPr>
        <w:t xml:space="preserve">, а также внесение изменений в лицензии </w:t>
      </w:r>
      <w:r w:rsidR="007866C6">
        <w:rPr>
          <w:rFonts w:ascii="Times New Roman" w:eastAsia="Calibri" w:hAnsi="Times New Roman" w:cs="Times New Roman"/>
          <w:sz w:val="28"/>
          <w:szCs w:val="28"/>
        </w:rPr>
        <w:t>на пользование недрами</w:t>
      </w:r>
      <w:r w:rsidR="007866C6" w:rsidRPr="007477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74D">
        <w:rPr>
          <w:rFonts w:ascii="Times New Roman" w:eastAsia="Calibri" w:hAnsi="Times New Roman" w:cs="Times New Roman"/>
          <w:sz w:val="28"/>
          <w:szCs w:val="28"/>
        </w:rPr>
        <w:t>производятся уполномоченным органом в установленном Правительством Кировской области порядке».</w:t>
      </w:r>
    </w:p>
    <w:p w:rsidR="006C294A" w:rsidRPr="0074774D" w:rsidRDefault="0074774D" w:rsidP="006C29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411D2" w:rsidRPr="0074774D">
        <w:rPr>
          <w:rFonts w:ascii="Times New Roman" w:eastAsia="Calibri" w:hAnsi="Times New Roman" w:cs="Times New Roman"/>
          <w:sz w:val="28"/>
          <w:szCs w:val="28"/>
        </w:rPr>
        <w:t xml:space="preserve">. Пункт 15 исключить. </w:t>
      </w:r>
    </w:p>
    <w:p w:rsidR="00E9399D" w:rsidRPr="0074774D" w:rsidRDefault="0074774D" w:rsidP="006C29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9399D" w:rsidRPr="0074774D">
        <w:rPr>
          <w:rFonts w:ascii="Times New Roman" w:eastAsia="Calibri" w:hAnsi="Times New Roman" w:cs="Times New Roman"/>
          <w:sz w:val="28"/>
          <w:szCs w:val="28"/>
        </w:rPr>
        <w:t xml:space="preserve">. Абзац седьмой </w:t>
      </w:r>
      <w:r w:rsidR="007866C6">
        <w:rPr>
          <w:rFonts w:ascii="Times New Roman" w:eastAsia="Calibri" w:hAnsi="Times New Roman" w:cs="Times New Roman"/>
          <w:sz w:val="28"/>
          <w:szCs w:val="28"/>
        </w:rPr>
        <w:t>под</w:t>
      </w:r>
      <w:r w:rsidR="00E9399D" w:rsidRPr="0074774D">
        <w:rPr>
          <w:rFonts w:ascii="Times New Roman" w:eastAsia="Calibri" w:hAnsi="Times New Roman" w:cs="Times New Roman"/>
          <w:sz w:val="28"/>
          <w:szCs w:val="28"/>
        </w:rPr>
        <w:t xml:space="preserve">пункта 16.2 </w:t>
      </w:r>
      <w:r w:rsidR="007866C6">
        <w:rPr>
          <w:rFonts w:ascii="Times New Roman" w:eastAsia="Calibri" w:hAnsi="Times New Roman" w:cs="Times New Roman"/>
          <w:sz w:val="28"/>
          <w:szCs w:val="28"/>
        </w:rPr>
        <w:t xml:space="preserve">пункта 16 </w:t>
      </w:r>
      <w:r w:rsidR="00E9399D" w:rsidRPr="0074774D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784145" w:rsidRDefault="00E9399D" w:rsidP="00E939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74D">
        <w:rPr>
          <w:rFonts w:ascii="Times New Roman" w:eastAsia="Calibri" w:hAnsi="Times New Roman" w:cs="Times New Roman"/>
          <w:sz w:val="28"/>
          <w:szCs w:val="28"/>
        </w:rPr>
        <w:t>«</w:t>
      </w:r>
      <w:r w:rsidR="00784145" w:rsidRPr="00784145">
        <w:rPr>
          <w:rFonts w:ascii="Times New Roman" w:eastAsia="Calibri" w:hAnsi="Times New Roman" w:cs="Times New Roman"/>
          <w:sz w:val="28"/>
          <w:szCs w:val="28"/>
        </w:rPr>
        <w:t>о предоставлении без проведения аукциона права пользования участком недр местного значения, содержащим общераспространенные полезные ископаемые, для разведки и добычи общераспространенных полезных ископаемых, необходимы</w:t>
      </w:r>
      <w:r w:rsidR="00784145">
        <w:rPr>
          <w:rFonts w:ascii="Times New Roman" w:eastAsia="Calibri" w:hAnsi="Times New Roman" w:cs="Times New Roman"/>
          <w:sz w:val="28"/>
          <w:szCs w:val="28"/>
        </w:rPr>
        <w:t xml:space="preserve">х для целей выполнения работ по </w:t>
      </w:r>
      <w:r w:rsidR="00784145" w:rsidRPr="00784145">
        <w:rPr>
          <w:rFonts w:ascii="Times New Roman" w:eastAsia="Calibri" w:hAnsi="Times New Roman" w:cs="Times New Roman"/>
          <w:sz w:val="28"/>
          <w:szCs w:val="28"/>
        </w:rPr>
        <w:t>строительству, реконструкции, капитальному ремонту, ремонту и содержанию автомобильных дорог общего</w:t>
      </w:r>
      <w:r w:rsidR="00784145">
        <w:rPr>
          <w:rFonts w:ascii="Times New Roman" w:eastAsia="Calibri" w:hAnsi="Times New Roman" w:cs="Times New Roman"/>
          <w:sz w:val="28"/>
          <w:szCs w:val="28"/>
        </w:rPr>
        <w:t xml:space="preserve"> пользования, осуществляемых на </w:t>
      </w:r>
      <w:r w:rsidR="00784145" w:rsidRPr="00784145">
        <w:rPr>
          <w:rFonts w:ascii="Times New Roman" w:eastAsia="Calibri" w:hAnsi="Times New Roman" w:cs="Times New Roman"/>
          <w:sz w:val="28"/>
          <w:szCs w:val="28"/>
        </w:rPr>
        <w:t xml:space="preserve">основании гражданско-правовых договоров на выполнение указанных работ, заключенных в соответствии с Федеральным </w:t>
      </w:r>
      <w:hyperlink r:id="rId7">
        <w:r w:rsidR="00784145" w:rsidRPr="0078414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784145" w:rsidRPr="00784145">
        <w:rPr>
          <w:rFonts w:ascii="Times New Roman" w:eastAsia="Calibri" w:hAnsi="Times New Roman" w:cs="Times New Roman"/>
          <w:sz w:val="28"/>
          <w:szCs w:val="28"/>
        </w:rPr>
        <w:t xml:space="preserve"> от 05.04.2013 </w:t>
      </w:r>
      <w:r w:rsidR="0078414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84145" w:rsidRPr="00784145">
        <w:rPr>
          <w:rFonts w:ascii="Times New Roman" w:eastAsia="Calibri" w:hAnsi="Times New Roman" w:cs="Times New Roman"/>
          <w:sz w:val="28"/>
          <w:szCs w:val="28"/>
        </w:rPr>
        <w:t>44-ФЗ «О контрактной системе в сфере за</w:t>
      </w:r>
      <w:r w:rsidR="00784145">
        <w:rPr>
          <w:rFonts w:ascii="Times New Roman" w:eastAsia="Calibri" w:hAnsi="Times New Roman" w:cs="Times New Roman"/>
          <w:sz w:val="28"/>
          <w:szCs w:val="28"/>
        </w:rPr>
        <w:t xml:space="preserve">купок товаров, работ, услуг для </w:t>
      </w:r>
      <w:r w:rsidR="00784145" w:rsidRPr="00784145">
        <w:rPr>
          <w:rFonts w:ascii="Times New Roman" w:eastAsia="Calibri" w:hAnsi="Times New Roman" w:cs="Times New Roman"/>
          <w:sz w:val="28"/>
          <w:szCs w:val="28"/>
        </w:rPr>
        <w:t xml:space="preserve">обеспечения государственных и муниципальных нужд» или Федеральным </w:t>
      </w:r>
      <w:hyperlink r:id="rId8">
        <w:r w:rsidR="00784145" w:rsidRPr="0078414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784145" w:rsidRPr="00784145">
        <w:rPr>
          <w:rFonts w:ascii="Times New Roman" w:eastAsia="Calibri" w:hAnsi="Times New Roman" w:cs="Times New Roman"/>
          <w:sz w:val="28"/>
          <w:szCs w:val="28"/>
        </w:rPr>
        <w:t xml:space="preserve"> от 18.07.2011 № 223-ФЗ «О закупках товаров, работ, услуг отдельными видами юридических лиц»</w:t>
      </w:r>
      <w:r w:rsidR="00784145">
        <w:rPr>
          <w:rFonts w:ascii="Times New Roman" w:eastAsia="Calibri" w:hAnsi="Times New Roman" w:cs="Times New Roman"/>
          <w:sz w:val="28"/>
          <w:szCs w:val="28"/>
        </w:rPr>
        <w:t xml:space="preserve">, концессионных соглашений в </w:t>
      </w:r>
      <w:r w:rsidR="00784145" w:rsidRPr="00784145">
        <w:rPr>
          <w:rFonts w:ascii="Times New Roman" w:eastAsia="Calibri" w:hAnsi="Times New Roman" w:cs="Times New Roman"/>
          <w:sz w:val="28"/>
          <w:szCs w:val="28"/>
        </w:rPr>
        <w:t xml:space="preserve">отношении объектов, предусмотренных </w:t>
      </w:r>
      <w:hyperlink r:id="rId9" w:history="1">
        <w:r w:rsidR="00784145" w:rsidRPr="00784145">
          <w:rPr>
            <w:rFonts w:ascii="Times New Roman" w:eastAsia="Calibri" w:hAnsi="Times New Roman" w:cs="Times New Roman"/>
            <w:sz w:val="28"/>
            <w:szCs w:val="28"/>
          </w:rPr>
          <w:t>пунктом 1 части 1 статьи 4</w:t>
        </w:r>
      </w:hyperlink>
      <w:r w:rsidR="00784145" w:rsidRPr="0078414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21.07.2005 № 115-ФЗ «О концессионных соглашениях» (за исключением концессио</w:t>
      </w:r>
      <w:r w:rsidR="00784145">
        <w:rPr>
          <w:rFonts w:ascii="Times New Roman" w:eastAsia="Calibri" w:hAnsi="Times New Roman" w:cs="Times New Roman"/>
          <w:sz w:val="28"/>
          <w:szCs w:val="28"/>
        </w:rPr>
        <w:t xml:space="preserve">нных соглашений, заключенных до </w:t>
      </w:r>
      <w:r w:rsidR="00784145" w:rsidRPr="00784145">
        <w:rPr>
          <w:rFonts w:ascii="Times New Roman" w:eastAsia="Calibri" w:hAnsi="Times New Roman" w:cs="Times New Roman"/>
          <w:sz w:val="28"/>
          <w:szCs w:val="28"/>
        </w:rPr>
        <w:t xml:space="preserve">01.10.2023), соглашений о государственно-частном партнерстве, соглашений о </w:t>
      </w:r>
      <w:proofErr w:type="spellStart"/>
      <w:r w:rsidR="00784145" w:rsidRPr="00784145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="00784145" w:rsidRPr="00784145">
        <w:rPr>
          <w:rFonts w:ascii="Times New Roman" w:eastAsia="Calibri" w:hAnsi="Times New Roman" w:cs="Times New Roman"/>
          <w:sz w:val="28"/>
          <w:szCs w:val="28"/>
        </w:rPr>
        <w:t xml:space="preserve">-частном партнерстве в отношении объектов, предусмотренных </w:t>
      </w:r>
      <w:hyperlink r:id="rId10" w:history="1">
        <w:r w:rsidR="00784145" w:rsidRPr="00784145">
          <w:rPr>
            <w:rFonts w:ascii="Times New Roman" w:eastAsia="Calibri" w:hAnsi="Times New Roman" w:cs="Times New Roman"/>
            <w:sz w:val="28"/>
            <w:szCs w:val="28"/>
          </w:rPr>
          <w:t>пунктом 1 части 1 статьи 7</w:t>
        </w:r>
      </w:hyperlink>
      <w:r w:rsidR="0078414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</w:t>
      </w:r>
      <w:r w:rsidR="00784145" w:rsidRPr="00784145">
        <w:rPr>
          <w:rFonts w:ascii="Times New Roman" w:eastAsia="Calibri" w:hAnsi="Times New Roman" w:cs="Times New Roman"/>
          <w:sz w:val="28"/>
          <w:szCs w:val="28"/>
        </w:rPr>
        <w:t xml:space="preserve">13.07.2015 № 224-ФЗ «О государственно-частном партнерстве, </w:t>
      </w:r>
      <w:proofErr w:type="spellStart"/>
      <w:r w:rsidR="00784145" w:rsidRPr="00784145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="00784145" w:rsidRPr="00784145">
        <w:rPr>
          <w:rFonts w:ascii="Times New Roman" w:eastAsia="Calibri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(</w:t>
      </w:r>
      <w:r w:rsidR="00784145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84145" w:rsidRPr="00784145">
        <w:rPr>
          <w:rFonts w:ascii="Times New Roman" w:eastAsia="Calibri" w:hAnsi="Times New Roman" w:cs="Times New Roman"/>
          <w:sz w:val="28"/>
          <w:szCs w:val="28"/>
        </w:rPr>
        <w:t xml:space="preserve">исключением соглашений о государственно-частном партнерстве, </w:t>
      </w:r>
      <w:r w:rsidR="00784145" w:rsidRPr="007841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соглашений о </w:t>
      </w:r>
      <w:proofErr w:type="spellStart"/>
      <w:r w:rsidR="00784145" w:rsidRPr="00784145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="00784145" w:rsidRPr="00784145">
        <w:rPr>
          <w:rFonts w:ascii="Times New Roman" w:eastAsia="Calibri" w:hAnsi="Times New Roman" w:cs="Times New Roman"/>
          <w:sz w:val="28"/>
          <w:szCs w:val="28"/>
        </w:rPr>
        <w:t>-частном партнерстве, зак</w:t>
      </w:r>
      <w:r w:rsidR="00784145">
        <w:rPr>
          <w:rFonts w:ascii="Times New Roman" w:eastAsia="Calibri" w:hAnsi="Times New Roman" w:cs="Times New Roman"/>
          <w:sz w:val="28"/>
          <w:szCs w:val="28"/>
        </w:rPr>
        <w:t xml:space="preserve">люченных до </w:t>
      </w:r>
      <w:r w:rsidR="00784145" w:rsidRPr="00784145">
        <w:rPr>
          <w:rFonts w:ascii="Times New Roman" w:eastAsia="Calibri" w:hAnsi="Times New Roman" w:cs="Times New Roman"/>
          <w:sz w:val="28"/>
          <w:szCs w:val="28"/>
        </w:rPr>
        <w:t>01.10.2023);».</w:t>
      </w:r>
    </w:p>
    <w:p w:rsidR="00E9399D" w:rsidRPr="0074774D" w:rsidRDefault="0074774D" w:rsidP="00E939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62225" w:rsidRPr="0074774D">
        <w:rPr>
          <w:rFonts w:ascii="Times New Roman" w:eastAsia="Calibri" w:hAnsi="Times New Roman" w:cs="Times New Roman"/>
          <w:sz w:val="28"/>
          <w:szCs w:val="28"/>
        </w:rPr>
        <w:t>. Пункт 17 изложить в следующей редакции:</w:t>
      </w:r>
    </w:p>
    <w:p w:rsidR="00B56742" w:rsidRPr="0074774D" w:rsidRDefault="00362225" w:rsidP="00B567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74D">
        <w:rPr>
          <w:rFonts w:ascii="Times New Roman" w:eastAsia="Calibri" w:hAnsi="Times New Roman" w:cs="Times New Roman"/>
          <w:sz w:val="28"/>
          <w:szCs w:val="28"/>
        </w:rPr>
        <w:t xml:space="preserve">«17. Уполномоченный орган формирует реестр участков недр местного значения, содержащих общераспространенные полезные ископаемые, по которым право пользования участком недр </w:t>
      </w:r>
      <w:r w:rsidR="000E726D">
        <w:rPr>
          <w:rFonts w:ascii="Times New Roman" w:eastAsia="Calibri" w:hAnsi="Times New Roman" w:cs="Times New Roman"/>
          <w:sz w:val="28"/>
          <w:szCs w:val="28"/>
        </w:rPr>
        <w:t xml:space="preserve">местного значения </w:t>
      </w:r>
      <w:r w:rsidRPr="0074774D">
        <w:rPr>
          <w:rFonts w:ascii="Times New Roman" w:eastAsia="Calibri" w:hAnsi="Times New Roman" w:cs="Times New Roman"/>
          <w:sz w:val="28"/>
          <w:szCs w:val="28"/>
        </w:rPr>
        <w:t xml:space="preserve">может быть предоставлено без проведения конкурса или аукциона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</w:t>
      </w:r>
      <w:hyperlink r:id="rId11">
        <w:r w:rsidRPr="0074774D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4774D">
        <w:rPr>
          <w:rFonts w:ascii="Times New Roman" w:eastAsia="Calibri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или Федеральным </w:t>
      </w:r>
      <w:hyperlink r:id="rId12">
        <w:r w:rsidRPr="0074774D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4774D">
        <w:rPr>
          <w:rFonts w:ascii="Times New Roman" w:eastAsia="Calibri" w:hAnsi="Times New Roman" w:cs="Times New Roman"/>
          <w:sz w:val="28"/>
          <w:szCs w:val="28"/>
        </w:rPr>
        <w:t xml:space="preserve"> от 18.07.2011 № 223-ФЗ «О закупках товаров, работ, услуг отдельными видами юридических лиц», концессионных соглашений в отношении объектов, предусмотренных </w:t>
      </w:r>
      <w:hyperlink r:id="rId13" w:history="1">
        <w:r w:rsidRPr="0074774D">
          <w:rPr>
            <w:rFonts w:ascii="Times New Roman" w:eastAsia="Calibri" w:hAnsi="Times New Roman" w:cs="Times New Roman"/>
            <w:sz w:val="28"/>
            <w:szCs w:val="28"/>
          </w:rPr>
          <w:t>пунктом 1 части 1 статьи 4</w:t>
        </w:r>
      </w:hyperlink>
      <w:r w:rsidRPr="0074774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21.07.2005 № 115-ФЗ «О концессионных соглашениях», соглашений о государственно-частном партнерстве, соглашений о </w:t>
      </w:r>
      <w:proofErr w:type="spellStart"/>
      <w:r w:rsidRPr="0074774D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74774D">
        <w:rPr>
          <w:rFonts w:ascii="Times New Roman" w:eastAsia="Calibri" w:hAnsi="Times New Roman" w:cs="Times New Roman"/>
          <w:sz w:val="28"/>
          <w:szCs w:val="28"/>
        </w:rPr>
        <w:t xml:space="preserve">-частном партнерстве в отношении объектов, предусмотренных </w:t>
      </w:r>
      <w:hyperlink r:id="rId14" w:history="1">
        <w:r w:rsidRPr="0074774D">
          <w:rPr>
            <w:rFonts w:ascii="Times New Roman" w:eastAsia="Calibri" w:hAnsi="Times New Roman" w:cs="Times New Roman"/>
            <w:sz w:val="28"/>
            <w:szCs w:val="28"/>
          </w:rPr>
          <w:t>пунктом 1 части 1 статьи 7</w:t>
        </w:r>
      </w:hyperlink>
      <w:r w:rsidRPr="0074774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13.07.2015 № 224-ФЗ «О государственно-частном партнерстве, </w:t>
      </w:r>
      <w:proofErr w:type="spellStart"/>
      <w:r w:rsidRPr="0074774D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74774D">
        <w:rPr>
          <w:rFonts w:ascii="Times New Roman" w:eastAsia="Calibri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Федерации». Данный реестр подлежит опубликованию на официальном сайте уполномоченного органа».</w:t>
      </w:r>
    </w:p>
    <w:p w:rsidR="00580366" w:rsidRPr="00B56742" w:rsidRDefault="00580366" w:rsidP="00B56742">
      <w:pPr>
        <w:autoSpaceDE w:val="0"/>
        <w:autoSpaceDN w:val="0"/>
        <w:adjustRightInd w:val="0"/>
        <w:spacing w:before="720"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74D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sectPr w:rsidR="00580366" w:rsidRPr="00B56742" w:rsidSect="005803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33D" w:rsidRDefault="0036633D" w:rsidP="00580366">
      <w:pPr>
        <w:spacing w:after="0" w:line="240" w:lineRule="auto"/>
      </w:pPr>
      <w:r>
        <w:separator/>
      </w:r>
    </w:p>
  </w:endnote>
  <w:endnote w:type="continuationSeparator" w:id="0">
    <w:p w:rsidR="0036633D" w:rsidRDefault="0036633D" w:rsidP="0058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66" w:rsidRDefault="005803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66" w:rsidRDefault="005803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66" w:rsidRDefault="005803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33D" w:rsidRDefault="0036633D" w:rsidP="00580366">
      <w:pPr>
        <w:spacing w:after="0" w:line="240" w:lineRule="auto"/>
      </w:pPr>
      <w:r>
        <w:separator/>
      </w:r>
    </w:p>
  </w:footnote>
  <w:footnote w:type="continuationSeparator" w:id="0">
    <w:p w:rsidR="0036633D" w:rsidRDefault="0036633D" w:rsidP="0058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66" w:rsidRDefault="005803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1832285"/>
      <w:docPartObj>
        <w:docPartGallery w:val="Page Numbers (Top of Page)"/>
        <w:docPartUnique/>
      </w:docPartObj>
    </w:sdtPr>
    <w:sdtEndPr/>
    <w:sdtContent>
      <w:p w:rsidR="00580366" w:rsidRPr="00580366" w:rsidRDefault="009A408D" w:rsidP="0058036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03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80366" w:rsidRPr="005803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803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70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03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1832282"/>
      <w:docPartObj>
        <w:docPartGallery w:val="Page Numbers (Top of Page)"/>
        <w:docPartUnique/>
      </w:docPartObj>
    </w:sdtPr>
    <w:sdtEndPr/>
    <w:sdtContent>
      <w:p w:rsidR="00580366" w:rsidRPr="00580366" w:rsidRDefault="0036633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580366" w:rsidRPr="00580366" w:rsidRDefault="00580366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57ABF"/>
    <w:multiLevelType w:val="hybridMultilevel"/>
    <w:tmpl w:val="EE62E07A"/>
    <w:lvl w:ilvl="0" w:tplc="95009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366"/>
    <w:rsid w:val="0002260B"/>
    <w:rsid w:val="000525D5"/>
    <w:rsid w:val="000705E1"/>
    <w:rsid w:val="000907AB"/>
    <w:rsid w:val="000E726D"/>
    <w:rsid w:val="001145A8"/>
    <w:rsid w:val="00143F2F"/>
    <w:rsid w:val="00144A4B"/>
    <w:rsid w:val="00163AAB"/>
    <w:rsid w:val="00174EB2"/>
    <w:rsid w:val="00185BBD"/>
    <w:rsid w:val="001A20D8"/>
    <w:rsid w:val="00221A16"/>
    <w:rsid w:val="00223C00"/>
    <w:rsid w:val="00232ED8"/>
    <w:rsid w:val="002411D2"/>
    <w:rsid w:val="002A2346"/>
    <w:rsid w:val="002C705D"/>
    <w:rsid w:val="002E381C"/>
    <w:rsid w:val="00324EB9"/>
    <w:rsid w:val="00362225"/>
    <w:rsid w:val="0036633D"/>
    <w:rsid w:val="0037679D"/>
    <w:rsid w:val="003B2E93"/>
    <w:rsid w:val="00521654"/>
    <w:rsid w:val="00521A5D"/>
    <w:rsid w:val="0053037F"/>
    <w:rsid w:val="005757E0"/>
    <w:rsid w:val="00580366"/>
    <w:rsid w:val="005C77FC"/>
    <w:rsid w:val="0062131E"/>
    <w:rsid w:val="006453C4"/>
    <w:rsid w:val="006B43DD"/>
    <w:rsid w:val="006C294A"/>
    <w:rsid w:val="006D13E2"/>
    <w:rsid w:val="006E6106"/>
    <w:rsid w:val="007308C6"/>
    <w:rsid w:val="00730B15"/>
    <w:rsid w:val="0074774D"/>
    <w:rsid w:val="00767CE1"/>
    <w:rsid w:val="00782279"/>
    <w:rsid w:val="00784145"/>
    <w:rsid w:val="007866C6"/>
    <w:rsid w:val="00797621"/>
    <w:rsid w:val="00862C8A"/>
    <w:rsid w:val="008B0BC3"/>
    <w:rsid w:val="008B0C14"/>
    <w:rsid w:val="00923832"/>
    <w:rsid w:val="009323EB"/>
    <w:rsid w:val="00941C28"/>
    <w:rsid w:val="00957A5A"/>
    <w:rsid w:val="00980ED6"/>
    <w:rsid w:val="009A2AF5"/>
    <w:rsid w:val="009A408D"/>
    <w:rsid w:val="00A00349"/>
    <w:rsid w:val="00AB2334"/>
    <w:rsid w:val="00AB5C2A"/>
    <w:rsid w:val="00B56742"/>
    <w:rsid w:val="00B958E2"/>
    <w:rsid w:val="00BB310E"/>
    <w:rsid w:val="00BB6E74"/>
    <w:rsid w:val="00BD0703"/>
    <w:rsid w:val="00BE5CDB"/>
    <w:rsid w:val="00C33D9C"/>
    <w:rsid w:val="00C91EA7"/>
    <w:rsid w:val="00CB1C71"/>
    <w:rsid w:val="00CC055D"/>
    <w:rsid w:val="00CD5F91"/>
    <w:rsid w:val="00D4593A"/>
    <w:rsid w:val="00D51854"/>
    <w:rsid w:val="00E43225"/>
    <w:rsid w:val="00E9399D"/>
    <w:rsid w:val="00EF4B47"/>
    <w:rsid w:val="00F34A3E"/>
    <w:rsid w:val="00FA1316"/>
    <w:rsid w:val="00FB4E4F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DEC8"/>
  <w15:docId w15:val="{9B79ED25-3EE7-4679-BC1B-C57BCCC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0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8036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366"/>
  </w:style>
  <w:style w:type="paragraph" w:styleId="a6">
    <w:name w:val="footer"/>
    <w:basedOn w:val="a"/>
    <w:link w:val="a7"/>
    <w:uiPriority w:val="99"/>
    <w:semiHidden/>
    <w:unhideWhenUsed/>
    <w:rsid w:val="0058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0366"/>
  </w:style>
  <w:style w:type="paragraph" w:customStyle="1" w:styleId="ConsPlusNormal">
    <w:name w:val="ConsPlusNormal"/>
    <w:rsid w:val="006E610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formattext">
    <w:name w:val="formattext"/>
    <w:basedOn w:val="a"/>
    <w:rsid w:val="001A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20D8"/>
  </w:style>
  <w:style w:type="character" w:customStyle="1" w:styleId="searchresult">
    <w:name w:val="search_result"/>
    <w:basedOn w:val="a0"/>
    <w:rsid w:val="001A20D8"/>
  </w:style>
  <w:style w:type="paragraph" w:styleId="a8">
    <w:name w:val="List Paragraph"/>
    <w:basedOn w:val="a"/>
    <w:uiPriority w:val="34"/>
    <w:qFormat/>
    <w:rsid w:val="006C294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411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11D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11D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11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11D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4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1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50754FEA34602C9CFCA8E7DCBF75F27D3B9C580CF290DCC5E7CFC3C33EA9967C3220FED96685F2C46EA8499mErBF" TargetMode="External"/><Relationship Id="rId13" Type="http://schemas.openxmlformats.org/officeDocument/2006/relationships/hyperlink" Target="consultantplus://offline/ref=A5D9C141A690BD4D5901F524702C3B7A168C7B21513F0FCD497E67C44187A4556EBC22D8506E57A34BF71C2AC7A7DEFB02870D585BpFnBI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9F50754FEA34602C9CFCA8E7DCBF75F27D3BFC580CC290DCC5E7CFC3C33EA9967C3220FED96685F2C46EA8499mErBF" TargetMode="External"/><Relationship Id="rId12" Type="http://schemas.openxmlformats.org/officeDocument/2006/relationships/hyperlink" Target="consultantplus://offline/ref=5495B9833E7E9AAF6A11676B59ADC8B12787C5729284DF6CE3272BE86DE667957109E80AAA2B6CD24EAD5EE021s9G5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95B9833E7E9AAF6A11676B59ADC8B12787C3729287DF6CE3272BE86DE667957109E80AAA2B6CD24EAD5EE021s9G5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8ACA046591B4CDAE3AD3C47B63FB8569495F7FA30E1BED02FE52D94604D23511F7000E4DBE24FB5E2D82577FF2150D8776A6ED6A3AC3DBDS2WCH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ACA046591B4CDAE3AD3C47B63FB8569492F8FF34E7BED02FE52D94604D23511F7000E4D8E344E6BB97242BB97043DA746A6CD1BFSAWDH" TargetMode="External"/><Relationship Id="rId14" Type="http://schemas.openxmlformats.org/officeDocument/2006/relationships/hyperlink" Target="consultantplus://offline/ref=A5D9C141A690BD4D5901F524702C3B7A168B742455390FCD497E67C44187A4556EBC22D8536F5CF012B81D7682FBCDFA0C870F5F47FA86D4p3n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</dc:creator>
  <cp:keywords/>
  <dc:description/>
  <cp:lastModifiedBy>Анна И. Слободина</cp:lastModifiedBy>
  <cp:revision>25</cp:revision>
  <cp:lastPrinted>2023-11-14T12:40:00Z</cp:lastPrinted>
  <dcterms:created xsi:type="dcterms:W3CDTF">2022-08-11T08:16:00Z</dcterms:created>
  <dcterms:modified xsi:type="dcterms:W3CDTF">2023-12-12T12:41:00Z</dcterms:modified>
</cp:coreProperties>
</file>